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4" w:rsidRPr="002863E4" w:rsidRDefault="002863E4" w:rsidP="002863E4">
      <w:pPr>
        <w:jc w:val="center"/>
        <w:rPr>
          <w:sz w:val="24"/>
        </w:rPr>
      </w:pPr>
      <w:r w:rsidRPr="002863E4">
        <w:rPr>
          <w:b/>
          <w:bCs/>
          <w:sz w:val="24"/>
        </w:rPr>
        <w:t xml:space="preserve">AMATORSKA HALOWA LIGA PIŁKI NOŻNEJ </w:t>
      </w:r>
      <w:proofErr w:type="spellStart"/>
      <w:r w:rsidRPr="002863E4">
        <w:rPr>
          <w:b/>
          <w:bCs/>
          <w:sz w:val="24"/>
        </w:rPr>
        <w:t>OSiR</w:t>
      </w:r>
      <w:proofErr w:type="spellEnd"/>
      <w:r w:rsidRPr="002863E4">
        <w:rPr>
          <w:b/>
          <w:bCs/>
          <w:sz w:val="24"/>
        </w:rPr>
        <w:t xml:space="preserve"> w PIOTRKOWIE TRYBUNALSKIM</w:t>
      </w:r>
    </w:p>
    <w:p w:rsidR="002863E4" w:rsidRPr="002863E4" w:rsidRDefault="002863E4" w:rsidP="002863E4">
      <w:pPr>
        <w:jc w:val="center"/>
      </w:pPr>
      <w:r w:rsidRPr="002863E4">
        <w:rPr>
          <w:b/>
          <w:bCs/>
        </w:rPr>
        <w:t>ZESPOŁÓW SZEŚCIOOSOBOWYCH SEZON 2013/2014</w:t>
      </w:r>
      <w:bookmarkStart w:id="0" w:name="_GoBack"/>
      <w:bookmarkEnd w:id="0"/>
    </w:p>
    <w:p w:rsidR="002863E4" w:rsidRPr="002863E4" w:rsidRDefault="002863E4" w:rsidP="002863E4">
      <w:pPr>
        <w:jc w:val="center"/>
      </w:pPr>
      <w:r w:rsidRPr="002863E4">
        <w:drawing>
          <wp:inline distT="0" distB="0" distL="0" distR="0" wp14:anchorId="321D4B87" wp14:editId="28E74CFE">
            <wp:extent cx="1543050" cy="847725"/>
            <wp:effectExtent l="0" t="0" r="0" b="9525"/>
            <wp:docPr id="1" name="Obraz 1" descr="http://www.osirpt.pl/images/stories/osir%20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rpt.pl/images/stories/osir%20log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4" w:rsidRPr="002863E4" w:rsidRDefault="002863E4" w:rsidP="002863E4">
      <w:pPr>
        <w:jc w:val="center"/>
      </w:pPr>
      <w:r w:rsidRPr="002863E4">
        <w:rPr>
          <w:b/>
          <w:bCs/>
        </w:rPr>
        <w:t>REGULAMIN</w:t>
      </w:r>
    </w:p>
    <w:p w:rsidR="002863E4" w:rsidRPr="002863E4" w:rsidRDefault="002863E4" w:rsidP="002863E4">
      <w:r w:rsidRPr="002863E4">
        <w:rPr>
          <w:b/>
        </w:rPr>
        <w:t>I. ORGANIZATOR:</w:t>
      </w:r>
      <w:r>
        <w:br/>
      </w:r>
      <w:r w:rsidRPr="002863E4">
        <w:t>Ośrodek Sportu i Rekreacji w Piotrkowie Trybunalskim.</w:t>
      </w:r>
    </w:p>
    <w:p w:rsidR="002863E4" w:rsidRPr="002863E4" w:rsidRDefault="002863E4" w:rsidP="002863E4">
      <w:r w:rsidRPr="002863E4">
        <w:rPr>
          <w:b/>
        </w:rPr>
        <w:t>II. NAZWA:</w:t>
      </w:r>
      <w:r>
        <w:br/>
      </w:r>
      <w:r w:rsidRPr="002863E4">
        <w:t xml:space="preserve">Amatorska Halowa Liga Piłki Nożnej </w:t>
      </w:r>
      <w:proofErr w:type="spellStart"/>
      <w:r w:rsidRPr="002863E4">
        <w:t>OSiR</w:t>
      </w:r>
      <w:proofErr w:type="spellEnd"/>
    </w:p>
    <w:p w:rsidR="002863E4" w:rsidRPr="002863E4" w:rsidRDefault="002863E4" w:rsidP="002863E4">
      <w:r w:rsidRPr="002863E4">
        <w:rPr>
          <w:b/>
        </w:rPr>
        <w:t>III. CEL:</w:t>
      </w:r>
      <w:r>
        <w:br/>
      </w:r>
      <w:r w:rsidRPr="002863E4">
        <w:t>Popularyzacja piłki nożnej jako aktywnego wypoczynku po pracy i nauce. Kontynuacja rozgrywek AHLPN</w:t>
      </w:r>
    </w:p>
    <w:p w:rsidR="002863E4" w:rsidRPr="002863E4" w:rsidRDefault="002863E4" w:rsidP="002863E4">
      <w:r w:rsidRPr="002863E4">
        <w:rPr>
          <w:b/>
        </w:rPr>
        <w:t>IV. MIEJSCE ROZGRYWEK:</w:t>
      </w:r>
      <w:r>
        <w:br/>
      </w:r>
      <w:r w:rsidRPr="002863E4">
        <w:t>Hala „</w:t>
      </w:r>
      <w:proofErr w:type="spellStart"/>
      <w:r w:rsidRPr="002863E4">
        <w:t>Relax</w:t>
      </w:r>
      <w:proofErr w:type="spellEnd"/>
      <w:r w:rsidRPr="002863E4">
        <w:t>" w Piotrkowie Trybunalskim Al. 3-go Maja 6 B</w:t>
      </w:r>
    </w:p>
    <w:p w:rsidR="002863E4" w:rsidRPr="002863E4" w:rsidRDefault="002863E4" w:rsidP="002863E4">
      <w:r w:rsidRPr="002863E4">
        <w:rPr>
          <w:b/>
        </w:rPr>
        <w:t>V. KONTAKT:</w:t>
      </w:r>
      <w:r>
        <w:br/>
      </w:r>
      <w:hyperlink r:id="rId6" w:history="1">
        <w:r w:rsidRPr="002863E4">
          <w:rPr>
            <w:rStyle w:val="Hipercze"/>
          </w:rPr>
          <w:t>alpn@osirpt.pl</w:t>
        </w:r>
      </w:hyperlink>
      <w:r w:rsidRPr="002863E4">
        <w:rPr>
          <w:vanish/>
        </w:rPr>
        <w:t xml:space="preserve">Adres poczty elektronicznej jest chroniony przed robotami spamującymi. W przeglądarce musi być włączona obsługa JavaScript, żeby go zobaczyć. </w:t>
      </w:r>
      <w:r w:rsidRPr="002863E4">
        <w:rPr>
          <w:vanish/>
        </w:rPr>
        <w:pict/>
      </w:r>
    </w:p>
    <w:p w:rsidR="002863E4" w:rsidRPr="002863E4" w:rsidRDefault="002863E4" w:rsidP="002863E4">
      <w:r w:rsidRPr="002863E4">
        <w:rPr>
          <w:b/>
        </w:rPr>
        <w:t>VI. UCZESTNICTWO:</w:t>
      </w:r>
      <w:r>
        <w:br/>
      </w:r>
      <w:r w:rsidRPr="002863E4">
        <w:t>1. Startować mogą zespoły, reprezentujące firmy, zakłady pracy, instytucje, stowarzyszenia oraz grupy koleżeńskie.</w:t>
      </w:r>
      <w:r>
        <w:br/>
      </w:r>
      <w:r w:rsidRPr="002863E4">
        <w:t xml:space="preserve">2. Warunkiem uczestnictwa jest wpłacenie wpisowego w wysokości 800zł.- I-sza liga i II </w:t>
      </w:r>
      <w:proofErr w:type="spellStart"/>
      <w:r w:rsidRPr="002863E4">
        <w:t>liga.do</w:t>
      </w:r>
      <w:proofErr w:type="spellEnd"/>
      <w:r w:rsidRPr="002863E4">
        <w:t xml:space="preserve"> 06.12.201 3r. w kasie </w:t>
      </w:r>
      <w:proofErr w:type="spellStart"/>
      <w:r w:rsidRPr="002863E4">
        <w:t>OSiR</w:t>
      </w:r>
      <w:proofErr w:type="spellEnd"/>
      <w:r w:rsidRPr="002863E4">
        <w:t xml:space="preserve">. lub przelewem na konto </w:t>
      </w:r>
      <w:proofErr w:type="spellStart"/>
      <w:r w:rsidRPr="002863E4">
        <w:t>OSiR</w:t>
      </w:r>
      <w:proofErr w:type="spellEnd"/>
      <w:r w:rsidRPr="002863E4">
        <w:t xml:space="preserve"> – GETIN NOBLE BANK S.A. Nr rachunku - 57156000132324544730000002.</w:t>
      </w:r>
      <w:r>
        <w:br/>
      </w:r>
      <w:r w:rsidRPr="002863E4">
        <w:t xml:space="preserve">3. Zawodnicy biorący udział w rozgrywkach ALHPN musza mieć </w:t>
      </w:r>
      <w:r w:rsidRPr="002863E4">
        <w:rPr>
          <w:u w:val="single"/>
        </w:rPr>
        <w:t>ukończone 18 lat.</w:t>
      </w:r>
      <w:r>
        <w:br/>
      </w:r>
      <w:r w:rsidRPr="002863E4">
        <w:t>4. W AHLPN mogą brać udział zawodnicy niezrzeszeni w klubach wszystkich lig i klas pod egidą OZPN i PZPN.</w:t>
      </w:r>
      <w:r>
        <w:br/>
      </w:r>
      <w:r w:rsidRPr="002863E4">
        <w:t>5. Zawodnicy powyżej 35-lat mogą być zrzeszeni w klubach</w:t>
      </w:r>
      <w:r>
        <w:br/>
      </w:r>
      <w:r w:rsidRPr="002863E4">
        <w:t>6. Zgłoszenie drużyny następuje przez dostarczenie listy imiennej z datami urodzin, potwierdzonej oświadczeniem osobistym zawodników o stanie ich zdrowia.</w:t>
      </w:r>
      <w:r>
        <w:br/>
      </w:r>
      <w:r w:rsidRPr="002863E4">
        <w:t>7. Każda drużyna może posiadać własne ubezpieczenie NW na czas rozgrywania meczu.</w:t>
      </w:r>
    </w:p>
    <w:p w:rsidR="002863E4" w:rsidRPr="002863E4" w:rsidRDefault="002863E4" w:rsidP="002863E4">
      <w:r w:rsidRPr="002863E4">
        <w:rPr>
          <w:b/>
        </w:rPr>
        <w:t>VII. USTALENIA SZCZEGÓŁOWE:</w:t>
      </w:r>
      <w:r>
        <w:br/>
      </w:r>
      <w:r w:rsidRPr="002863E4">
        <w:t>1. Czas gry 25 minut.</w:t>
      </w:r>
      <w:r>
        <w:br/>
      </w:r>
      <w:r w:rsidRPr="002863E4">
        <w:t>2. Drużyna składa się z 6-zawodników grających ( 5+bramkarz) i nie ograniczonej liczby rezerwowych.</w:t>
      </w:r>
      <w:r>
        <w:br/>
      </w:r>
      <w:r w:rsidRPr="002863E4">
        <w:t>3. Minimalna liczba zawodników w drużynie „4" ( 3+ bramkarz), jeśli jest mniej, mecz nie jest rozgrywany, a wynik ustala się jako walkower dla drużyny przeciwnej.</w:t>
      </w:r>
      <w:r>
        <w:br/>
      </w:r>
      <w:r w:rsidRPr="002863E4">
        <w:t>4. Mecze rozgrywane są na bramki 3-metrowe.</w:t>
      </w:r>
      <w:r>
        <w:br/>
      </w:r>
      <w:r w:rsidRPr="002863E4">
        <w:t>5. Obowiązuje miękkie obuwie sportowe.</w:t>
      </w:r>
      <w:r>
        <w:br/>
      </w:r>
      <w:r w:rsidRPr="002863E4">
        <w:t>6. Zmiany systemem (hokejowym), w wyznaczonym miejscu.</w:t>
      </w:r>
      <w:r>
        <w:br/>
      </w:r>
      <w:r w:rsidRPr="002863E4">
        <w:t>7. Wyrzut z autu wykonywany przez wprowadzenie stojącej piłki do gry nogą zza linii końcowej boiska.</w:t>
      </w:r>
      <w:r>
        <w:br/>
      </w:r>
      <w:r w:rsidRPr="002863E4">
        <w:t>8. Wprowadzenie piłki do gry od bramki ręką i nogą bez ustawienia piłki na parkiecie.</w:t>
      </w:r>
      <w:r>
        <w:br/>
      </w:r>
      <w:r w:rsidRPr="002863E4">
        <w:lastRenderedPageBreak/>
        <w:t>9. W przypadku rzutu wolnego mur ustawiamy w odległości 4 m od piłki.</w:t>
      </w:r>
      <w:r>
        <w:br/>
      </w:r>
      <w:r w:rsidRPr="002863E4">
        <w:t>10. Rzut karny wykonywany z 7 metrów.</w:t>
      </w:r>
    </w:p>
    <w:p w:rsidR="002863E4" w:rsidRPr="002863E4" w:rsidRDefault="002863E4" w:rsidP="002863E4">
      <w:r w:rsidRPr="002863E4">
        <w:rPr>
          <w:b/>
        </w:rPr>
        <w:t>VIII. KARY</w:t>
      </w:r>
      <w:r>
        <w:t>:</w:t>
      </w:r>
      <w:r>
        <w:br/>
      </w:r>
      <w:r w:rsidRPr="002863E4">
        <w:t>1. Czwarta żółta kartka zsumowana w meczach-wykluczenie na jeden mecz. ,</w:t>
      </w:r>
      <w:r>
        <w:br/>
      </w:r>
      <w:r w:rsidRPr="002863E4">
        <w:t>2. Druga żółta kartka w meczu - czerwoną kartką i wykluczeniem z gry (zespół od tego momentu kończy mecz w składzie niekompletnym), żółte kartki są sumowane,</w:t>
      </w:r>
      <w:r>
        <w:br/>
      </w:r>
      <w:r w:rsidRPr="002863E4">
        <w:t>3. Czerwona kartka - bezpośrednia - wykluczenie na dwa mecze (za szczególne zagrania karę ustala Komisja Regulaminowa).</w:t>
      </w:r>
      <w:r>
        <w:br/>
      </w:r>
      <w:r w:rsidRPr="002863E4">
        <w:t>4. Czerwona kartka za faul taktyczny, wykluczenie na jeden mecz.</w:t>
      </w:r>
      <w:r>
        <w:br/>
      </w:r>
      <w:r w:rsidRPr="002863E4">
        <w:t>5. Każda żółta kartka karana jest dodatkowo karą dwóch minut wykluczenia z gry (decyzję podejmuje sędzia prowadzący zawody).</w:t>
      </w:r>
      <w:r>
        <w:br/>
      </w:r>
      <w:r w:rsidRPr="002863E4">
        <w:t xml:space="preserve">6. </w:t>
      </w:r>
      <w:r w:rsidRPr="002863E4">
        <w:rPr>
          <w:u w:val="single"/>
        </w:rPr>
        <w:t>Jeżeli na boisku znajduje sic zawodnik niewpisany do listy zgłoszeniowej lub protokołu meczu, to traktuje się to wykroczenie jako grę zawodnika nieuprawnionego i przyznaję się walkower dla drużyny przeciwnej.</w:t>
      </w:r>
      <w:r>
        <w:br/>
      </w:r>
      <w:r w:rsidRPr="002863E4">
        <w:t>7. Inne zdarzenia jak niesportowe zachowanie, burdy bądź przekroczenia zasad Fair-Play będą karane indywidualnie przez organizatora i pięciu przedstawicieli drużyn uczestniczących w lidze (Komisja Regulaminowa Ligi), do wykluczenia z rozgrywek włącznie (muszą być opisane w protokole meczowym).</w:t>
      </w:r>
      <w:r>
        <w:br/>
      </w:r>
      <w:r w:rsidRPr="002863E4">
        <w:t xml:space="preserve">8. </w:t>
      </w:r>
      <w:r w:rsidRPr="002863E4">
        <w:rPr>
          <w:u w:val="single"/>
        </w:rPr>
        <w:t>KATEGORYCZNIE ZAKAZUJE SIE SPOŻYWANIA ALKOHOLU PRZEZ ZAWODNIKÓW I UCZESTNIKÓW ZAWODÓW PODCZAS TRWANIA LIGI POD GROŹBA WYKLUCZENIA Z UCZESTNICTWA W ROZGRYWKACH AHLPN.</w:t>
      </w:r>
      <w:r>
        <w:br/>
      </w:r>
      <w:r w:rsidRPr="002863E4">
        <w:t>9. Nie ma zmian terminu rozegrania meczu na inny.</w:t>
      </w:r>
      <w:r>
        <w:br/>
      </w:r>
      <w:r w:rsidRPr="002863E4">
        <w:t>10. Dopisanie zawodnika do listy zgłoszeniowej w czasie trwania rozgrywek następuje po dostarczeniu jego oświadczenia o stanie zdrowia.</w:t>
      </w:r>
    </w:p>
    <w:p w:rsidR="002863E4" w:rsidRPr="002863E4" w:rsidRDefault="002863E4" w:rsidP="002863E4">
      <w:r w:rsidRPr="002863E4">
        <w:rPr>
          <w:b/>
        </w:rPr>
        <w:t>IX. PUNKTACJA I ZASADY DECYDUJĄCE O KOLEJNOŚCI W TABELI:</w:t>
      </w:r>
      <w:r w:rsidRPr="002863E4">
        <w:rPr>
          <w:b/>
        </w:rPr>
        <w:br/>
      </w:r>
      <w:r w:rsidRPr="002863E4">
        <w:t>1. Punktacja</w:t>
      </w:r>
      <w:r>
        <w:br/>
      </w:r>
      <w:r w:rsidRPr="002863E4">
        <w:t>- Zwycięstwo - 3 punkty</w:t>
      </w:r>
      <w:r>
        <w:br/>
      </w:r>
      <w:r w:rsidRPr="002863E4">
        <w:t>- remis - 1 punkt</w:t>
      </w:r>
      <w:r>
        <w:br/>
      </w:r>
      <w:r w:rsidRPr="002863E4">
        <w:t>- porażka - 0 punktów</w:t>
      </w:r>
      <w:r>
        <w:br/>
      </w:r>
      <w:r w:rsidRPr="002863E4">
        <w:t>- walkower - 3 punkty i 3:0 w bramkach dla drużyny której się jego przyznaje w przypadku nie stawienia się zespołu.</w:t>
      </w:r>
      <w:r>
        <w:br/>
      </w:r>
      <w:r w:rsidRPr="002863E4">
        <w:t>2. Przy równej ilości zdobytych punktów</w:t>
      </w:r>
      <w:r>
        <w:br/>
      </w:r>
      <w:r w:rsidRPr="002863E4">
        <w:t>- wynik bezpośrednich spotkań pomiędzy zainteresowanymi drużynami.</w:t>
      </w:r>
      <w:r>
        <w:br/>
      </w:r>
      <w:r w:rsidRPr="002863E4">
        <w:t>- różnica w ilości zdobytych bramek.</w:t>
      </w:r>
      <w:r>
        <w:br/>
      </w:r>
      <w:r w:rsidRPr="002863E4">
        <w:t>- ilość strzelonych bramek.</w:t>
      </w:r>
      <w:r>
        <w:br/>
      </w:r>
      <w:r w:rsidRPr="002863E4">
        <w:t>3. Z I ligi spadają dwie ostatnie drużyny, natomiast z II ligi awansują dwie pierwsze.</w:t>
      </w:r>
    </w:p>
    <w:p w:rsidR="002863E4" w:rsidRPr="002863E4" w:rsidRDefault="002863E4" w:rsidP="002863E4">
      <w:r w:rsidRPr="002863E4">
        <w:rPr>
          <w:b/>
        </w:rPr>
        <w:t>X. NAGRODY:</w:t>
      </w:r>
      <w:r>
        <w:br/>
      </w:r>
      <w:r w:rsidRPr="002863E4">
        <w:t>1. Za zajęcie miejsc I-III w I lidze AHLPN przewidziano pamiątkowe puchary, dyplomy, i nagrody indywidualne.</w:t>
      </w:r>
      <w:r>
        <w:br/>
      </w:r>
      <w:r w:rsidRPr="002863E4">
        <w:t>2. Nagradzanych jest do 15 zawodników drużyn z miejsc I-III w pierwszej lidze.</w:t>
      </w:r>
      <w:r>
        <w:br/>
      </w:r>
      <w:r w:rsidRPr="002863E4">
        <w:t>3. Puchar Fair-Play dla drużyn grających „najczyściej" we wszystkich ligach.</w:t>
      </w:r>
      <w:r>
        <w:br/>
      </w:r>
      <w:r w:rsidRPr="002863E4">
        <w:t>4. Puchary pamiątkowe dla mistrza i wicemistrza II ligi.</w:t>
      </w:r>
      <w:r>
        <w:br/>
      </w:r>
      <w:r w:rsidRPr="002863E4">
        <w:t xml:space="preserve">5. Dyplomy dla wszystkich uczestniczących drużyn w I </w:t>
      </w:r>
      <w:proofErr w:type="spellStart"/>
      <w:r w:rsidRPr="002863E4">
        <w:t>i</w:t>
      </w:r>
      <w:proofErr w:type="spellEnd"/>
      <w:r w:rsidRPr="002863E4">
        <w:t xml:space="preserve"> II lidze AHLPN.</w:t>
      </w:r>
      <w:r>
        <w:br/>
      </w:r>
      <w:r w:rsidRPr="002863E4">
        <w:t>6. Puchary i nagrody indywidualne dla najlepszych strzelców we wszystkich ligach.</w:t>
      </w:r>
      <w:r>
        <w:br/>
      </w:r>
      <w:r w:rsidRPr="002863E4">
        <w:t>7. Puchary dla najlepszych bramkarzy we wszystkich ligach.</w:t>
      </w:r>
    </w:p>
    <w:p w:rsidR="002863E4" w:rsidRPr="002863E4" w:rsidRDefault="002863E4" w:rsidP="002863E4">
      <w:r>
        <w:rPr>
          <w:b/>
        </w:rPr>
        <w:lastRenderedPageBreak/>
        <w:t>XI. POSTANOWIENIA KOŃCOWE:</w:t>
      </w:r>
      <w:r>
        <w:br/>
      </w:r>
      <w:r w:rsidRPr="002863E4">
        <w:t>1. Obowiązuje jednolity strój piłkarski, zawodnicy występują z numerami wg protokołu.</w:t>
      </w:r>
      <w:r>
        <w:br/>
      </w:r>
      <w:r w:rsidRPr="002863E4">
        <w:t>2. Listę zawodników dostarcza kierownik drużyny przed pierwszym meczem.</w:t>
      </w:r>
      <w:r>
        <w:br/>
      </w:r>
      <w:r w:rsidRPr="002863E4">
        <w:t>3. W lidze zawodnicy biorą udział wyłącznie na własną odpowiedzialność.</w:t>
      </w:r>
      <w:r>
        <w:br/>
      </w:r>
      <w:r w:rsidRPr="002863E4">
        <w:t>4. Zawodnik wpisany do protokołu uważany jest za biorącego udział w meczu.</w:t>
      </w:r>
      <w:r>
        <w:br/>
      </w:r>
      <w:r w:rsidRPr="002863E4">
        <w:t>5. Zabrania się udziału w zawodach zawodników pod wpływem alkoholu, oraz narkotyków.</w:t>
      </w:r>
      <w:r>
        <w:br/>
      </w:r>
      <w:r w:rsidRPr="002863E4">
        <w:t>6. Drużyna, która w trakcie trwania ligi nie przystąpi do dwóch meczów lub wycofa się z rozgrywek, zostaje zdyskwalifikowana a wyniki rozegranych przez nią spotkań zostają zweryfikowane jako nie odbyte, chyba że wycofanie lub dyskwalifikacja nastąpiła w rundzie rewanżowej po rozegraniu przynajmniej jednego meczu tej rundy, w takim przypadku utrzymuje się jego dorobek punktowy i bramkowy.</w:t>
      </w:r>
      <w:r>
        <w:br/>
      </w:r>
      <w:r w:rsidRPr="002863E4">
        <w:t>7. Okienko transferowe jest w przerwie między rundami.</w:t>
      </w:r>
      <w:r>
        <w:br/>
      </w:r>
      <w:r w:rsidRPr="002863E4">
        <w:t>8. Za rzeczy pozostawione w szatniach organizator nie odpowiada.</w:t>
      </w:r>
      <w:r>
        <w:br/>
      </w:r>
      <w:r w:rsidRPr="002863E4">
        <w:t>9. Za szkody wyrządzone na obiekcie przez zawodnika danego zespołu lub zespół - koszty ich usunięcia - pokrywa dana drużyna.</w:t>
      </w:r>
      <w:r>
        <w:br/>
      </w:r>
      <w:r w:rsidRPr="002863E4">
        <w:t>10. Organizator ma prawo zmiany terminów ze względu na organizację innych imprez.</w:t>
      </w:r>
      <w:r>
        <w:br/>
      </w:r>
      <w:r w:rsidRPr="002863E4">
        <w:t>11. Zabrania się dopisywania do protokołu zawodników w czasie trwania meczu, chyba że zawodnik uzupełnia zespół do pełnego składu.</w:t>
      </w:r>
      <w:r>
        <w:br/>
      </w:r>
      <w:r w:rsidRPr="002863E4">
        <w:t>12. Na zebraniu organizacyjnym wybiera się przedstawicieli Komisji Regulaminowej Ligi w głosowaniu jawnym.</w:t>
      </w:r>
      <w:r>
        <w:br/>
      </w:r>
      <w:r w:rsidRPr="002863E4">
        <w:t>13. Interpretacja powyższego regulaminu oraz wynikłe sprawy sporne rozstrzyga Komisja Regulaminowa, a jej decyzja jest ostateczna.</w:t>
      </w:r>
      <w:r>
        <w:br/>
      </w:r>
      <w:r w:rsidRPr="002863E4">
        <w:t>14. Zespoły otrzymają terminarz rozgrywek 09.12.2013r. (do odbioru w pokoju nr 20 w Hali „</w:t>
      </w:r>
      <w:proofErr w:type="spellStart"/>
      <w:r w:rsidRPr="002863E4">
        <w:t>Relax</w:t>
      </w:r>
      <w:proofErr w:type="spellEnd"/>
      <w:r w:rsidRPr="002863E4">
        <w:t xml:space="preserve">" </w:t>
      </w:r>
      <w:proofErr w:type="spellStart"/>
      <w:r w:rsidRPr="002863E4">
        <w:t>OSiR</w:t>
      </w:r>
      <w:proofErr w:type="spellEnd"/>
      <w:r w:rsidRPr="002863E4">
        <w:t xml:space="preserve"> bądź na stronie </w:t>
      </w:r>
      <w:r w:rsidRPr="002863E4">
        <w:rPr>
          <w:b/>
          <w:bCs/>
        </w:rPr>
        <w:t>www.osirpt.pl</w:t>
      </w:r>
      <w:r w:rsidRPr="002863E4">
        <w:t>).</w:t>
      </w:r>
    </w:p>
    <w:p w:rsidR="002863E4" w:rsidRDefault="002863E4" w:rsidP="002863E4">
      <w:pPr>
        <w:jc w:val="center"/>
        <w:rPr>
          <w:b/>
          <w:bCs/>
        </w:rPr>
      </w:pPr>
    </w:p>
    <w:p w:rsidR="002863E4" w:rsidRPr="002863E4" w:rsidRDefault="002863E4" w:rsidP="002863E4">
      <w:pPr>
        <w:jc w:val="center"/>
      </w:pPr>
      <w:r w:rsidRPr="002863E4">
        <w:rPr>
          <w:b/>
          <w:bCs/>
        </w:rPr>
        <w:t>LISTA ZESPOŁÓW</w:t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371"/>
        <w:gridCol w:w="1931"/>
        <w:gridCol w:w="644"/>
        <w:gridCol w:w="4014"/>
      </w:tblGrid>
      <w:tr w:rsidR="002863E4" w:rsidRPr="002863E4">
        <w:tc>
          <w:tcPr>
            <w:tcW w:w="4140" w:type="dxa"/>
            <w:gridSpan w:val="2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I LIGA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4665" w:type="dxa"/>
            <w:gridSpan w:val="2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II LIGA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1.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BARWIL OMEGA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1.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SULEJ SULEJÓW (S)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2.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BIENIEK PRYM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2.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BIOEKOL (S)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3.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DREWMAL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3.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MARMEBEL D&amp;D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4.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ŁÓDZKI FUTBOL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4.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CALLA ALPLAST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5.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HAFTINA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5.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GREEN STARS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6.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SPORTSIMO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6.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ULKS KORAB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7.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STARÓWKA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7.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EKOLUK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8.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PERFEKT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8.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ARMIA EC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9.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ID LOGISTICS (A)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9.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SPORT SHOP</w:t>
            </w:r>
          </w:p>
        </w:tc>
      </w:tr>
      <w:tr w:rsidR="002863E4" w:rsidRPr="002863E4">
        <w:tc>
          <w:tcPr>
            <w:tcW w:w="76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10.</w:t>
            </w:r>
          </w:p>
        </w:tc>
        <w:tc>
          <w:tcPr>
            <w:tcW w:w="3375" w:type="dxa"/>
            <w:hideMark/>
          </w:tcPr>
          <w:p w:rsidR="00000000" w:rsidRPr="002863E4" w:rsidRDefault="002863E4" w:rsidP="002863E4">
            <w:r w:rsidRPr="002863E4">
              <w:t>ZIMNY (A)</w:t>
            </w:r>
          </w:p>
        </w:tc>
        <w:tc>
          <w:tcPr>
            <w:tcW w:w="1935" w:type="dxa"/>
            <w:hideMark/>
          </w:tcPr>
          <w:p w:rsidR="002863E4" w:rsidRPr="002863E4" w:rsidRDefault="002863E4" w:rsidP="002863E4"/>
        </w:tc>
        <w:tc>
          <w:tcPr>
            <w:tcW w:w="645" w:type="dxa"/>
            <w:hideMark/>
          </w:tcPr>
          <w:p w:rsidR="00000000" w:rsidRPr="002863E4" w:rsidRDefault="002863E4" w:rsidP="002863E4">
            <w:r w:rsidRPr="002863E4">
              <w:rPr>
                <w:b/>
                <w:bCs/>
              </w:rPr>
              <w:t>10.</w:t>
            </w:r>
          </w:p>
        </w:tc>
        <w:tc>
          <w:tcPr>
            <w:tcW w:w="4020" w:type="dxa"/>
            <w:hideMark/>
          </w:tcPr>
          <w:p w:rsidR="00000000" w:rsidRPr="002863E4" w:rsidRDefault="002863E4" w:rsidP="002863E4">
            <w:r w:rsidRPr="002863E4">
              <w:t>MAZUR</w:t>
            </w:r>
          </w:p>
        </w:tc>
      </w:tr>
    </w:tbl>
    <w:p w:rsidR="00F92A61" w:rsidRDefault="00F92A61"/>
    <w:sectPr w:rsidR="00F92A61" w:rsidSect="002863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4"/>
    <w:rsid w:val="002863E4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pn@osirp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Jakub</dc:creator>
  <cp:lastModifiedBy>RUTKOWSKI Jakub</cp:lastModifiedBy>
  <cp:revision>1</cp:revision>
  <dcterms:created xsi:type="dcterms:W3CDTF">2013-11-06T07:21:00Z</dcterms:created>
  <dcterms:modified xsi:type="dcterms:W3CDTF">2013-11-06T07:29:00Z</dcterms:modified>
</cp:coreProperties>
</file>